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043C" w14:textId="15B69A8F" w:rsidR="00976867" w:rsidRDefault="00976867" w:rsidP="002E1D20">
      <w:pPr>
        <w:spacing w:after="0" w:line="240" w:lineRule="auto"/>
        <w:jc w:val="center"/>
        <w:rPr>
          <w:b/>
        </w:rPr>
      </w:pPr>
      <w:r w:rsidRPr="00976867">
        <w:rPr>
          <w:b/>
        </w:rPr>
        <w:t>Ross County Football Club</w:t>
      </w:r>
    </w:p>
    <w:p w14:paraId="19541EE4" w14:textId="77777777" w:rsidR="002E1D20" w:rsidRDefault="002E1D20" w:rsidP="002E1D20">
      <w:pPr>
        <w:spacing w:after="0" w:line="240" w:lineRule="auto"/>
        <w:jc w:val="center"/>
        <w:rPr>
          <w:b/>
        </w:rPr>
      </w:pPr>
    </w:p>
    <w:p w14:paraId="26DB40D9" w14:textId="4B31DA7B" w:rsidR="0036255F" w:rsidRDefault="0036255F" w:rsidP="002E1D20">
      <w:pPr>
        <w:spacing w:after="0" w:line="240" w:lineRule="auto"/>
        <w:jc w:val="center"/>
        <w:rPr>
          <w:b/>
        </w:rPr>
      </w:pPr>
      <w:r>
        <w:rPr>
          <w:b/>
        </w:rPr>
        <w:t>Fans Code of Conduct</w:t>
      </w:r>
    </w:p>
    <w:p w14:paraId="52978FBA" w14:textId="77777777" w:rsidR="002E1D20" w:rsidRPr="00976867" w:rsidRDefault="002E1D20" w:rsidP="002E1D20">
      <w:pPr>
        <w:spacing w:after="0" w:line="240" w:lineRule="auto"/>
        <w:jc w:val="center"/>
        <w:rPr>
          <w:b/>
        </w:rPr>
      </w:pPr>
    </w:p>
    <w:p w14:paraId="44539082" w14:textId="3002A62F" w:rsidR="00976867" w:rsidRDefault="00976867" w:rsidP="002E1D20">
      <w:pPr>
        <w:spacing w:after="0" w:line="240" w:lineRule="auto"/>
        <w:jc w:val="center"/>
        <w:rPr>
          <w:b/>
        </w:rPr>
      </w:pPr>
      <w:r w:rsidRPr="00976867">
        <w:rPr>
          <w:b/>
        </w:rPr>
        <w:t>Ground Regulations</w:t>
      </w:r>
    </w:p>
    <w:p w14:paraId="70AE274C" w14:textId="77777777" w:rsidR="002E1D20" w:rsidRDefault="002E1D20" w:rsidP="002E1D20">
      <w:pPr>
        <w:spacing w:after="0" w:line="240" w:lineRule="auto"/>
        <w:jc w:val="center"/>
        <w:rPr>
          <w:b/>
        </w:rPr>
      </w:pPr>
    </w:p>
    <w:p w14:paraId="7409BD24" w14:textId="77777777" w:rsidR="002E1D20" w:rsidRDefault="002E1D20" w:rsidP="002E1D20">
      <w:pPr>
        <w:spacing w:after="0" w:line="240" w:lineRule="auto"/>
        <w:jc w:val="center"/>
      </w:pPr>
    </w:p>
    <w:p w14:paraId="0BF8F097" w14:textId="40A2AE11" w:rsidR="00976867" w:rsidRDefault="00976867" w:rsidP="002E1D20">
      <w:pPr>
        <w:pStyle w:val="ListParagraph"/>
        <w:numPr>
          <w:ilvl w:val="0"/>
          <w:numId w:val="1"/>
        </w:numPr>
        <w:spacing w:after="0" w:line="240" w:lineRule="auto"/>
        <w:jc w:val="both"/>
      </w:pPr>
      <w:r>
        <w:t>All matches are played in accordance with the rules and regulations of the Scottish Football Association, the Scottish Professional Football League and, where applicable, the regulations of FIFA/UEFA competitions.</w:t>
      </w:r>
    </w:p>
    <w:p w14:paraId="3BFC9B57" w14:textId="77777777" w:rsidR="00EC7917" w:rsidRDefault="00EC7917" w:rsidP="002E1D20">
      <w:pPr>
        <w:pStyle w:val="ListParagraph"/>
        <w:spacing w:after="0" w:line="240" w:lineRule="auto"/>
        <w:jc w:val="both"/>
      </w:pPr>
    </w:p>
    <w:p w14:paraId="6817EB46" w14:textId="7D6AB25F" w:rsidR="00EC7917" w:rsidRDefault="00976867" w:rsidP="002E1D20">
      <w:pPr>
        <w:pStyle w:val="ListParagraph"/>
        <w:numPr>
          <w:ilvl w:val="0"/>
          <w:numId w:val="1"/>
        </w:numPr>
        <w:spacing w:after="0" w:line="240" w:lineRule="auto"/>
        <w:jc w:val="both"/>
      </w:pPr>
      <w:r>
        <w:t xml:space="preserve">Play cannot be guaranteed to take place on any </w:t>
      </w:r>
      <w:proofErr w:type="gramStart"/>
      <w:r>
        <w:t>particular day</w:t>
      </w:r>
      <w:proofErr w:type="gramEnd"/>
      <w:r>
        <w:t xml:space="preserve"> or at any particular time and the club reserves the right to change its advertised fixtures without prior notice and without liability.</w:t>
      </w:r>
    </w:p>
    <w:p w14:paraId="099AFE06" w14:textId="77777777" w:rsidR="00EC7917" w:rsidRDefault="00EC7917" w:rsidP="002E1D20">
      <w:pPr>
        <w:pStyle w:val="ListParagraph"/>
        <w:spacing w:after="0" w:line="240" w:lineRule="auto"/>
      </w:pPr>
    </w:p>
    <w:p w14:paraId="74310C60" w14:textId="64E03849" w:rsidR="00976867" w:rsidRDefault="00976867" w:rsidP="002E1D20">
      <w:pPr>
        <w:pStyle w:val="ListParagraph"/>
        <w:numPr>
          <w:ilvl w:val="0"/>
          <w:numId w:val="1"/>
        </w:numPr>
        <w:spacing w:after="0" w:line="240" w:lineRule="auto"/>
        <w:jc w:val="both"/>
      </w:pPr>
      <w:r>
        <w:t>Tickets allotted by this club/event organiser are issued on the express conditions that no holder thereof shall sell or transfer same for a larger price than appears on the face thereof. In the event of any breach of this condition the club reserves the right to cancel this ticket and to retain the money paid thereof on allotment.</w:t>
      </w:r>
    </w:p>
    <w:p w14:paraId="08DC4701" w14:textId="77777777" w:rsidR="00EC7917" w:rsidRDefault="00EC7917" w:rsidP="002E1D20">
      <w:pPr>
        <w:pStyle w:val="ListParagraph"/>
        <w:spacing w:after="0" w:line="240" w:lineRule="auto"/>
        <w:jc w:val="both"/>
      </w:pPr>
    </w:p>
    <w:p w14:paraId="18B4C4ED" w14:textId="34A9F99A" w:rsidR="00976867" w:rsidRDefault="00976867" w:rsidP="002E1D20">
      <w:pPr>
        <w:pStyle w:val="ListParagraph"/>
        <w:numPr>
          <w:ilvl w:val="0"/>
          <w:numId w:val="1"/>
        </w:numPr>
        <w:spacing w:after="0" w:line="240" w:lineRule="auto"/>
        <w:jc w:val="both"/>
      </w:pPr>
      <w:r>
        <w:t xml:space="preserve">In the event of the match being abandoned after having kicked off you may be entitled to a refund of the cash admission charge paid at the </w:t>
      </w:r>
      <w:r w:rsidR="00236CA1">
        <w:t>turnstile</w:t>
      </w:r>
      <w:r>
        <w:t xml:space="preserve"> in the determination of the club/event organiser acting reasonably.</w:t>
      </w:r>
    </w:p>
    <w:p w14:paraId="77D95598" w14:textId="77777777" w:rsidR="002E1D20" w:rsidRDefault="002E1D20" w:rsidP="002E1D20">
      <w:pPr>
        <w:spacing w:after="0" w:line="240" w:lineRule="auto"/>
        <w:jc w:val="both"/>
      </w:pPr>
    </w:p>
    <w:p w14:paraId="69F369EC" w14:textId="5FF80534" w:rsidR="00976867" w:rsidRDefault="00976867" w:rsidP="002E1D20">
      <w:pPr>
        <w:pStyle w:val="ListParagraph"/>
        <w:numPr>
          <w:ilvl w:val="0"/>
          <w:numId w:val="1"/>
        </w:numPr>
        <w:spacing w:after="0" w:line="240" w:lineRule="auto"/>
        <w:jc w:val="both"/>
      </w:pPr>
      <w:r>
        <w:t>Where the match is abandoned before the expiry of the first half, admission arrangements for the rearranged fixture will be issued to those who attend the abandoned match. These arrangements in cases where the match is abandoned after the expiry of the first half shall be a matter of reasonable discretion for the club.</w:t>
      </w:r>
    </w:p>
    <w:p w14:paraId="48EC81F1" w14:textId="77777777" w:rsidR="002E1D20" w:rsidRDefault="002E1D20" w:rsidP="002E1D20">
      <w:pPr>
        <w:spacing w:after="0" w:line="240" w:lineRule="auto"/>
        <w:jc w:val="both"/>
      </w:pPr>
    </w:p>
    <w:p w14:paraId="3A337AEC" w14:textId="25794A44" w:rsidR="00976867" w:rsidRDefault="00976867" w:rsidP="002E1D20">
      <w:pPr>
        <w:pStyle w:val="ListParagraph"/>
        <w:numPr>
          <w:ilvl w:val="0"/>
          <w:numId w:val="1"/>
        </w:numPr>
        <w:spacing w:after="0" w:line="240" w:lineRule="auto"/>
        <w:jc w:val="both"/>
      </w:pPr>
      <w:r>
        <w:t>In the event of an all ticket match being postponed for any reason, the ticket will be valid on the postponed date. In the event of postponement/abandonment/cancellation of a match you may be entitled to a refund (in full or in part depending on the circumstances) of the purchase price of the ticket. Please contact the club/event organiser for details.</w:t>
      </w:r>
    </w:p>
    <w:p w14:paraId="3922DC82" w14:textId="77777777" w:rsidR="002E1D20" w:rsidRDefault="002E1D20" w:rsidP="002E1D20">
      <w:pPr>
        <w:spacing w:after="0" w:line="240" w:lineRule="auto"/>
        <w:jc w:val="both"/>
      </w:pPr>
    </w:p>
    <w:p w14:paraId="63FF70B2" w14:textId="2AF20380" w:rsidR="00976867" w:rsidRDefault="00976867" w:rsidP="002E1D20">
      <w:pPr>
        <w:pStyle w:val="ListParagraph"/>
        <w:numPr>
          <w:ilvl w:val="0"/>
          <w:numId w:val="1"/>
        </w:numPr>
        <w:spacing w:after="0" w:line="240" w:lineRule="auto"/>
        <w:jc w:val="both"/>
      </w:pPr>
      <w:r>
        <w:t>All children entering the ground must pay for admission or hold a valid ticket.</w:t>
      </w:r>
    </w:p>
    <w:p w14:paraId="217D0006" w14:textId="77777777" w:rsidR="002E1D20" w:rsidRDefault="002E1D20" w:rsidP="002E1D20">
      <w:pPr>
        <w:spacing w:after="0" w:line="240" w:lineRule="auto"/>
        <w:jc w:val="both"/>
      </w:pPr>
    </w:p>
    <w:p w14:paraId="59934902" w14:textId="4CED3AB5" w:rsidR="00976867" w:rsidRDefault="00976867" w:rsidP="002E1D20">
      <w:pPr>
        <w:pStyle w:val="ListParagraph"/>
        <w:numPr>
          <w:ilvl w:val="0"/>
          <w:numId w:val="1"/>
        </w:numPr>
        <w:spacing w:after="0" w:line="240" w:lineRule="auto"/>
        <w:jc w:val="both"/>
      </w:pPr>
      <w:r>
        <w:t>Unauthorised persons are not permitted to enter upon the trackside, field of play or any other place specified by the club or police.</w:t>
      </w:r>
    </w:p>
    <w:p w14:paraId="43F20A8B" w14:textId="77777777" w:rsidR="002E1D20" w:rsidRDefault="002E1D20" w:rsidP="002E1D20">
      <w:pPr>
        <w:spacing w:after="0" w:line="240" w:lineRule="auto"/>
        <w:jc w:val="both"/>
      </w:pPr>
    </w:p>
    <w:p w14:paraId="0264C499" w14:textId="704CCD88" w:rsidR="00976867" w:rsidRDefault="00976867" w:rsidP="002E1D20">
      <w:pPr>
        <w:pStyle w:val="ListParagraph"/>
        <w:numPr>
          <w:ilvl w:val="0"/>
          <w:numId w:val="1"/>
        </w:numPr>
        <w:spacing w:after="0" w:line="240" w:lineRule="auto"/>
        <w:jc w:val="both"/>
      </w:pPr>
      <w:proofErr w:type="gramStart"/>
      <w:r>
        <w:t>With the exception of</w:t>
      </w:r>
      <w:proofErr w:type="gramEnd"/>
      <w:r>
        <w:t xml:space="preserve"> authorised media representatives holding accreditation issued by the club/event organiser, the taking of photographs or filming by any means inside the ground is prohibited. In addition, no transmission or reproduction, in whole or in part, in any form, or by any means electronic, mechanical, recording or otherwise is permitted save with a special authorisation in writing by the club/event organiser and, where appropriate, the prior consent of the Scottish Football Association, the Scottish Professional Football League or appropriate body.</w:t>
      </w:r>
    </w:p>
    <w:p w14:paraId="4D75CF25" w14:textId="77777777" w:rsidR="002E1D20" w:rsidRDefault="002E1D20" w:rsidP="002E1D20">
      <w:pPr>
        <w:spacing w:after="0" w:line="240" w:lineRule="auto"/>
        <w:jc w:val="both"/>
      </w:pPr>
    </w:p>
    <w:p w14:paraId="6ED6C026" w14:textId="7F6376CC" w:rsidR="00976867" w:rsidRDefault="00976867" w:rsidP="002E1D20">
      <w:pPr>
        <w:pStyle w:val="ListParagraph"/>
        <w:numPr>
          <w:ilvl w:val="0"/>
          <w:numId w:val="1"/>
        </w:numPr>
        <w:spacing w:after="0" w:line="240" w:lineRule="auto"/>
        <w:jc w:val="both"/>
      </w:pPr>
      <w:r>
        <w:t xml:space="preserve">Only persons specifically authorised in writing by the club are permitted to offer newspapers, </w:t>
      </w:r>
      <w:proofErr w:type="gramStart"/>
      <w:r>
        <w:t>periodicals</w:t>
      </w:r>
      <w:proofErr w:type="gramEnd"/>
      <w:r>
        <w:t xml:space="preserve"> or any other articles for sale in the ground with prior written consent of the club.</w:t>
      </w:r>
    </w:p>
    <w:p w14:paraId="25D17A47" w14:textId="77777777" w:rsidR="002E1D20" w:rsidRDefault="002E1D20" w:rsidP="002E1D20">
      <w:pPr>
        <w:pStyle w:val="ListParagraph"/>
        <w:spacing w:after="0" w:line="240" w:lineRule="auto"/>
        <w:jc w:val="both"/>
      </w:pPr>
    </w:p>
    <w:p w14:paraId="3F967635" w14:textId="51443209" w:rsidR="00976867" w:rsidRDefault="00236CA1" w:rsidP="002E1D20">
      <w:pPr>
        <w:pStyle w:val="ListParagraph"/>
        <w:numPr>
          <w:ilvl w:val="0"/>
          <w:numId w:val="1"/>
        </w:numPr>
        <w:spacing w:after="0" w:line="240" w:lineRule="auto"/>
        <w:jc w:val="both"/>
      </w:pPr>
      <w:r>
        <w:t>Unnecessary</w:t>
      </w:r>
      <w:r w:rsidR="00976867">
        <w:t xml:space="preserve"> noise such as from the use of radio sets and behaviour likely to cause confusion, </w:t>
      </w:r>
      <w:proofErr w:type="gramStart"/>
      <w:r w:rsidR="00976867">
        <w:t>annoyance</w:t>
      </w:r>
      <w:proofErr w:type="gramEnd"/>
      <w:r w:rsidR="00976867">
        <w:t xml:space="preserve"> or nuisance of any kind, is not permitted in any part of the ground.</w:t>
      </w:r>
    </w:p>
    <w:p w14:paraId="40405757" w14:textId="77777777" w:rsidR="002E1D20" w:rsidRDefault="002E1D20" w:rsidP="002E1D20">
      <w:pPr>
        <w:pStyle w:val="ListParagraph"/>
        <w:spacing w:after="0" w:line="240" w:lineRule="auto"/>
        <w:jc w:val="both"/>
      </w:pPr>
    </w:p>
    <w:p w14:paraId="708B28B1" w14:textId="7A1979F8" w:rsidR="00EC7917" w:rsidRDefault="00976867" w:rsidP="002E1D20">
      <w:pPr>
        <w:pStyle w:val="ListParagraph"/>
        <w:numPr>
          <w:ilvl w:val="0"/>
          <w:numId w:val="1"/>
        </w:numPr>
        <w:spacing w:after="0" w:line="240" w:lineRule="auto"/>
        <w:jc w:val="both"/>
      </w:pPr>
      <w:r>
        <w:t xml:space="preserve">The use of threatening behaviour, foul or abusive language is strictly FORBIDDEN. </w:t>
      </w:r>
    </w:p>
    <w:p w14:paraId="5E14041F" w14:textId="77777777" w:rsidR="002E1D20" w:rsidRDefault="002E1D20" w:rsidP="002E1D20">
      <w:pPr>
        <w:pStyle w:val="ListParagraph"/>
      </w:pPr>
    </w:p>
    <w:p w14:paraId="3E6905E5" w14:textId="77777777" w:rsidR="002E1D20" w:rsidRDefault="002E1D20" w:rsidP="002E1D20">
      <w:pPr>
        <w:spacing w:after="0" w:line="240" w:lineRule="auto"/>
        <w:jc w:val="both"/>
      </w:pPr>
    </w:p>
    <w:p w14:paraId="399F182E" w14:textId="77777777" w:rsidR="002E1D20" w:rsidRDefault="00EC7917" w:rsidP="002E1D20">
      <w:pPr>
        <w:pStyle w:val="ListParagraph"/>
        <w:numPr>
          <w:ilvl w:val="0"/>
          <w:numId w:val="1"/>
        </w:numPr>
        <w:spacing w:after="0" w:line="240" w:lineRule="auto"/>
        <w:jc w:val="both"/>
      </w:pPr>
      <w:r>
        <w:t>Disorderly Conduct is considered as unacceptable conduct</w:t>
      </w:r>
      <w:r w:rsidR="00976867">
        <w:t>.</w:t>
      </w:r>
      <w:r>
        <w:t xml:space="preserve">  </w:t>
      </w:r>
    </w:p>
    <w:p w14:paraId="0A41982A" w14:textId="2A19C4C9" w:rsidR="00976867" w:rsidRDefault="00EC7917" w:rsidP="002E1D20">
      <w:pPr>
        <w:pStyle w:val="ListParagraph"/>
        <w:spacing w:after="0" w:line="240" w:lineRule="auto"/>
        <w:jc w:val="both"/>
      </w:pPr>
      <w:r>
        <w:t>Disorderly Conduct means:</w:t>
      </w:r>
    </w:p>
    <w:p w14:paraId="74FDF245" w14:textId="236FF73C" w:rsidR="00EC7917" w:rsidRDefault="00EC7917" w:rsidP="002E1D20">
      <w:pPr>
        <w:pStyle w:val="ListParagraph"/>
        <w:numPr>
          <w:ilvl w:val="0"/>
          <w:numId w:val="2"/>
        </w:numPr>
        <w:spacing w:after="0" w:line="240" w:lineRule="auto"/>
        <w:jc w:val="both"/>
      </w:pPr>
      <w:r>
        <w:t xml:space="preserve">Conduct which stirs up or sustains, or is likely or designed to stir up or sustain, hatred or ill will against or towards a group or persons based on their membership or presumed membership of a group defined by reference to a </w:t>
      </w:r>
      <w:r w:rsidR="002E1D20">
        <w:t>c</w:t>
      </w:r>
      <w:r>
        <w:t>ategory or against an individual who is or is presumed to be of the following categories:</w:t>
      </w:r>
      <w:r w:rsidR="002E1D20">
        <w:t>-</w:t>
      </w:r>
    </w:p>
    <w:p w14:paraId="4D443CD9" w14:textId="77777777" w:rsidR="00EC7917" w:rsidRDefault="00EC7917" w:rsidP="002E1D20">
      <w:pPr>
        <w:pStyle w:val="ListParagraph"/>
        <w:spacing w:after="0" w:line="240" w:lineRule="auto"/>
        <w:ind w:firstLine="720"/>
        <w:jc w:val="both"/>
      </w:pPr>
      <w:r>
        <w:t>•</w:t>
      </w:r>
      <w:r>
        <w:tab/>
        <w:t>Gender, colour, race, nationality (including citizenship) or ethnic or national origin</w:t>
      </w:r>
    </w:p>
    <w:p w14:paraId="4DDF2D5E" w14:textId="77777777" w:rsidR="00EC7917" w:rsidRDefault="00EC7917" w:rsidP="002E1D20">
      <w:pPr>
        <w:pStyle w:val="ListParagraph"/>
        <w:spacing w:after="0" w:line="240" w:lineRule="auto"/>
        <w:ind w:left="2160" w:hanging="720"/>
        <w:jc w:val="both"/>
      </w:pPr>
      <w:r>
        <w:t>•</w:t>
      </w:r>
      <w:r>
        <w:tab/>
        <w:t>Membership or presumed membership, of a religious group or of a social or cultural group with perceived religious affiliation</w:t>
      </w:r>
    </w:p>
    <w:p w14:paraId="05DC5581" w14:textId="77777777" w:rsidR="00EC7917" w:rsidRDefault="00EC7917" w:rsidP="002E1D20">
      <w:pPr>
        <w:pStyle w:val="ListParagraph"/>
        <w:spacing w:after="0" w:line="240" w:lineRule="auto"/>
        <w:ind w:firstLine="720"/>
        <w:jc w:val="both"/>
      </w:pPr>
      <w:r>
        <w:t>•</w:t>
      </w:r>
      <w:r>
        <w:tab/>
        <w:t>Sexual orientation</w:t>
      </w:r>
    </w:p>
    <w:p w14:paraId="70C8EDFB" w14:textId="77777777" w:rsidR="00EC7917" w:rsidRDefault="00EC7917" w:rsidP="002E1D20">
      <w:pPr>
        <w:pStyle w:val="ListParagraph"/>
        <w:spacing w:after="0" w:line="240" w:lineRule="auto"/>
        <w:ind w:firstLine="720"/>
        <w:jc w:val="both"/>
      </w:pPr>
      <w:r>
        <w:t>•</w:t>
      </w:r>
      <w:r>
        <w:tab/>
        <w:t xml:space="preserve">Transgender identity </w:t>
      </w:r>
    </w:p>
    <w:p w14:paraId="675EB842" w14:textId="77777777" w:rsidR="00EC7917" w:rsidRDefault="00EC7917" w:rsidP="002E1D20">
      <w:pPr>
        <w:pStyle w:val="ListParagraph"/>
        <w:spacing w:after="0" w:line="240" w:lineRule="auto"/>
        <w:ind w:firstLine="720"/>
        <w:jc w:val="both"/>
      </w:pPr>
      <w:r>
        <w:t>•</w:t>
      </w:r>
      <w:r>
        <w:tab/>
        <w:t>Disability</w:t>
      </w:r>
    </w:p>
    <w:p w14:paraId="37CFA268" w14:textId="5965DDAA" w:rsidR="00EC7917" w:rsidRDefault="00EC7917" w:rsidP="002E1D20">
      <w:pPr>
        <w:pStyle w:val="ListParagraph"/>
        <w:spacing w:after="0" w:line="240" w:lineRule="auto"/>
        <w:ind w:firstLine="720"/>
        <w:jc w:val="both"/>
      </w:pPr>
      <w:r>
        <w:t xml:space="preserve">by the person or persons engaged in the </w:t>
      </w:r>
      <w:r w:rsidR="002E1D20">
        <w:t>c</w:t>
      </w:r>
      <w:r>
        <w:t>onduct to be a member of such group.</w:t>
      </w:r>
    </w:p>
    <w:p w14:paraId="33962EDF" w14:textId="56389352" w:rsidR="00EC7917" w:rsidRDefault="00EC7917" w:rsidP="002E1D20">
      <w:pPr>
        <w:pStyle w:val="ListParagraph"/>
        <w:numPr>
          <w:ilvl w:val="0"/>
          <w:numId w:val="2"/>
        </w:numPr>
        <w:spacing w:after="0" w:line="240" w:lineRule="auto"/>
        <w:jc w:val="both"/>
      </w:pPr>
      <w:r>
        <w:t xml:space="preserve">Using threatening, abusive or insulting words or </w:t>
      </w:r>
      <w:proofErr w:type="gramStart"/>
      <w:r>
        <w:t>conduct</w:t>
      </w:r>
      <w:r w:rsidR="002E1D20">
        <w:t>;</w:t>
      </w:r>
      <w:proofErr w:type="gramEnd"/>
    </w:p>
    <w:p w14:paraId="2390F89B" w14:textId="21B4AAF4" w:rsidR="00EC7917" w:rsidRDefault="00EC7917" w:rsidP="002E1D20">
      <w:pPr>
        <w:pStyle w:val="ListParagraph"/>
        <w:numPr>
          <w:ilvl w:val="0"/>
          <w:numId w:val="2"/>
        </w:numPr>
        <w:spacing w:after="0" w:line="240" w:lineRule="auto"/>
        <w:jc w:val="both"/>
      </w:pPr>
      <w:r>
        <w:t>Displaying any writing or other thing which is threatening, abusive or insulting, or</w:t>
      </w:r>
    </w:p>
    <w:p w14:paraId="0B9E12C0" w14:textId="780DDEAA" w:rsidR="00EC7917" w:rsidRDefault="00EC7917" w:rsidP="002E1D20">
      <w:pPr>
        <w:pStyle w:val="ListParagraph"/>
        <w:numPr>
          <w:ilvl w:val="0"/>
          <w:numId w:val="2"/>
        </w:numPr>
        <w:spacing w:after="0" w:line="240" w:lineRule="auto"/>
        <w:jc w:val="both"/>
      </w:pPr>
      <w:r>
        <w:t xml:space="preserve">Using words or conduct or displaying wiring or other thing which indicates support for, or affiliation to, or celebration of, or opposition to an organisation or group proscribed in terms of the Terrorism Act 2000, and any successive or replacement legislation thereto:  </w:t>
      </w:r>
    </w:p>
    <w:p w14:paraId="62B90BC6" w14:textId="06223B4C" w:rsidR="00EC7917" w:rsidRDefault="00EC7917" w:rsidP="002E1D20">
      <w:pPr>
        <w:pStyle w:val="ListParagraph"/>
        <w:spacing w:after="0" w:line="240" w:lineRule="auto"/>
        <w:jc w:val="both"/>
      </w:pPr>
      <w:r>
        <w:t xml:space="preserve">Any </w:t>
      </w:r>
      <w:r w:rsidR="002E1D20">
        <w:t>p</w:t>
      </w:r>
      <w:r>
        <w:t xml:space="preserve">erson committing Disorderly </w:t>
      </w:r>
      <w:r w:rsidR="002E1D20">
        <w:t>C</w:t>
      </w:r>
      <w:r>
        <w:t xml:space="preserve">onduct and/or any person who assists another or others to commit Disorderly </w:t>
      </w:r>
      <w:r w:rsidR="002E1D20">
        <w:t>C</w:t>
      </w:r>
      <w:r>
        <w:t>onduct, may be subject to any, or a combination of the followin</w:t>
      </w:r>
      <w:r w:rsidR="002E1D20">
        <w:t>g:-</w:t>
      </w:r>
    </w:p>
    <w:p w14:paraId="20FC71A2" w14:textId="0EE274CB" w:rsidR="00EC7917" w:rsidRDefault="00EC7917" w:rsidP="002E1D20">
      <w:pPr>
        <w:pStyle w:val="ListParagraph"/>
        <w:spacing w:after="0" w:line="240" w:lineRule="auto"/>
        <w:jc w:val="both"/>
      </w:pPr>
      <w:r>
        <w:t>•</w:t>
      </w:r>
      <w:r>
        <w:tab/>
        <w:t>Refusal of entry to the stadium</w:t>
      </w:r>
      <w:r w:rsidR="002E1D20">
        <w:t xml:space="preserve">;  </w:t>
      </w:r>
      <w:r>
        <w:t xml:space="preserve">Removal from the </w:t>
      </w:r>
      <w:proofErr w:type="gramStart"/>
      <w:r>
        <w:t>stadium</w:t>
      </w:r>
      <w:r w:rsidR="002E1D20">
        <w:t>;</w:t>
      </w:r>
      <w:proofErr w:type="gramEnd"/>
    </w:p>
    <w:p w14:paraId="0D67C399" w14:textId="20A744DF" w:rsidR="00EC7917" w:rsidRDefault="00EC7917" w:rsidP="002E1D20">
      <w:pPr>
        <w:pStyle w:val="ListParagraph"/>
        <w:spacing w:after="0" w:line="240" w:lineRule="auto"/>
        <w:jc w:val="both"/>
      </w:pPr>
      <w:r>
        <w:t>•</w:t>
      </w:r>
      <w:r>
        <w:tab/>
        <w:t>Suspension from attending matches</w:t>
      </w:r>
      <w:r w:rsidR="002E1D20">
        <w:t xml:space="preserve">;  </w:t>
      </w:r>
      <w:r>
        <w:t xml:space="preserve">Indefinite ban from attending </w:t>
      </w:r>
      <w:proofErr w:type="gramStart"/>
      <w:r>
        <w:t>matches</w:t>
      </w:r>
      <w:r w:rsidR="002E1D20">
        <w:t>;</w:t>
      </w:r>
      <w:proofErr w:type="gramEnd"/>
      <w:r>
        <w:t xml:space="preserve"> </w:t>
      </w:r>
    </w:p>
    <w:p w14:paraId="60C78997" w14:textId="345D8339" w:rsidR="00EC7917" w:rsidRDefault="00EC7917" w:rsidP="002E1D20">
      <w:pPr>
        <w:pStyle w:val="ListParagraph"/>
        <w:spacing w:after="0" w:line="240" w:lineRule="auto"/>
        <w:ind w:left="1440" w:hanging="720"/>
        <w:jc w:val="both"/>
      </w:pPr>
      <w:r>
        <w:t>•</w:t>
      </w:r>
      <w:r>
        <w:tab/>
        <w:t>Be the subject of a report to Police Scotland and/or any prosecuting authorities which may result in possible criminal proceedings</w:t>
      </w:r>
      <w:r w:rsidR="002E1D20">
        <w:t>.</w:t>
      </w:r>
    </w:p>
    <w:p w14:paraId="44711FC4" w14:textId="77777777" w:rsidR="00EC7917" w:rsidRDefault="00EC7917" w:rsidP="002E1D20">
      <w:pPr>
        <w:pStyle w:val="ListParagraph"/>
        <w:spacing w:after="0" w:line="240" w:lineRule="auto"/>
        <w:jc w:val="both"/>
      </w:pPr>
    </w:p>
    <w:p w14:paraId="4380A61F" w14:textId="77777777" w:rsidR="002E1D20" w:rsidRDefault="00976867" w:rsidP="002E1D20">
      <w:pPr>
        <w:pStyle w:val="ListParagraph"/>
        <w:numPr>
          <w:ilvl w:val="0"/>
          <w:numId w:val="1"/>
        </w:numPr>
        <w:spacing w:after="0" w:line="240" w:lineRule="auto"/>
        <w:jc w:val="both"/>
      </w:pPr>
      <w:r>
        <w:t xml:space="preserve">Please note that it is an offence punishable by law for any person to enter or </w:t>
      </w:r>
      <w:r w:rsidR="00236CA1">
        <w:t>attempt</w:t>
      </w:r>
      <w:r>
        <w:t xml:space="preserve"> to enter the ground:</w:t>
      </w:r>
      <w:r w:rsidR="002E1D20">
        <w:t xml:space="preserve">-  </w:t>
      </w:r>
    </w:p>
    <w:p w14:paraId="11075A9E" w14:textId="77777777" w:rsidR="002E1D20" w:rsidRDefault="00976867" w:rsidP="002E1D20">
      <w:pPr>
        <w:pStyle w:val="ListParagraph"/>
        <w:numPr>
          <w:ilvl w:val="0"/>
          <w:numId w:val="3"/>
        </w:numPr>
        <w:spacing w:after="0" w:line="240" w:lineRule="auto"/>
        <w:jc w:val="both"/>
      </w:pPr>
      <w:r>
        <w:t xml:space="preserve">Whilst in possession of a prohibited </w:t>
      </w:r>
      <w:proofErr w:type="gramStart"/>
      <w:r>
        <w:t>container</w:t>
      </w:r>
      <w:r w:rsidR="002E1D20">
        <w:t>;</w:t>
      </w:r>
      <w:proofErr w:type="gramEnd"/>
    </w:p>
    <w:p w14:paraId="2FF1002B" w14:textId="77777777" w:rsidR="002E1D20" w:rsidRDefault="002E1D20" w:rsidP="002E1D20">
      <w:pPr>
        <w:pStyle w:val="ListParagraph"/>
        <w:numPr>
          <w:ilvl w:val="0"/>
          <w:numId w:val="3"/>
        </w:numPr>
        <w:spacing w:after="0" w:line="240" w:lineRule="auto"/>
        <w:jc w:val="both"/>
      </w:pPr>
      <w:r>
        <w:t>W</w:t>
      </w:r>
      <w:r w:rsidR="00976867">
        <w:t xml:space="preserve">hilst in possession of </w:t>
      </w:r>
      <w:proofErr w:type="gramStart"/>
      <w:r w:rsidR="00976867">
        <w:t>alcohol</w:t>
      </w:r>
      <w:r>
        <w:t>;</w:t>
      </w:r>
      <w:proofErr w:type="gramEnd"/>
      <w:r>
        <w:t xml:space="preserve"> </w:t>
      </w:r>
    </w:p>
    <w:p w14:paraId="7FF9E1E5" w14:textId="0ABDD715" w:rsidR="00976867" w:rsidRDefault="002E1D20" w:rsidP="002E1D20">
      <w:pPr>
        <w:pStyle w:val="ListParagraph"/>
        <w:numPr>
          <w:ilvl w:val="0"/>
          <w:numId w:val="3"/>
        </w:numPr>
        <w:spacing w:after="0" w:line="240" w:lineRule="auto"/>
        <w:jc w:val="both"/>
      </w:pPr>
      <w:r>
        <w:t>W</w:t>
      </w:r>
      <w:r w:rsidR="00976867">
        <w:t xml:space="preserve">hilst </w:t>
      </w:r>
      <w:proofErr w:type="gramStart"/>
      <w:r w:rsidR="00976867">
        <w:t>drunk</w:t>
      </w:r>
      <w:r>
        <w:t>;</w:t>
      </w:r>
      <w:proofErr w:type="gramEnd"/>
    </w:p>
    <w:p w14:paraId="5EC4A7D3" w14:textId="77777777" w:rsidR="002E1D20" w:rsidRDefault="002E1D20" w:rsidP="002E1D20">
      <w:pPr>
        <w:pStyle w:val="ListParagraph"/>
        <w:numPr>
          <w:ilvl w:val="0"/>
          <w:numId w:val="3"/>
        </w:numPr>
        <w:spacing w:after="0" w:line="240" w:lineRule="auto"/>
        <w:jc w:val="both"/>
      </w:pPr>
      <w:r>
        <w:t>W</w:t>
      </w:r>
      <w:r w:rsidR="00976867">
        <w:t xml:space="preserve">hilst in possession of any article or substance whose main purpose is the emission of a flare for the purposes of illuminating or signalling or the emission of smoke or a visible </w:t>
      </w:r>
      <w:proofErr w:type="gramStart"/>
      <w:r w:rsidR="00976867">
        <w:t>gas</w:t>
      </w:r>
      <w:r>
        <w:t>;</w:t>
      </w:r>
      <w:proofErr w:type="gramEnd"/>
      <w:r>
        <w:t xml:space="preserve"> </w:t>
      </w:r>
    </w:p>
    <w:p w14:paraId="56C948A0" w14:textId="005BD9F1" w:rsidR="00976867" w:rsidRDefault="002E1D20" w:rsidP="002E1D20">
      <w:pPr>
        <w:pStyle w:val="ListParagraph"/>
        <w:numPr>
          <w:ilvl w:val="0"/>
          <w:numId w:val="3"/>
        </w:numPr>
        <w:spacing w:after="0" w:line="240" w:lineRule="auto"/>
        <w:jc w:val="both"/>
      </w:pPr>
      <w:r>
        <w:t>A</w:t>
      </w:r>
      <w:r w:rsidR="00976867">
        <w:t xml:space="preserve">ny article which is a firework. </w:t>
      </w:r>
    </w:p>
    <w:p w14:paraId="0A8094C5" w14:textId="77777777" w:rsidR="002E1D20" w:rsidRDefault="002E1D20" w:rsidP="002E1D20">
      <w:pPr>
        <w:spacing w:after="0" w:line="240" w:lineRule="auto"/>
        <w:jc w:val="both"/>
      </w:pPr>
    </w:p>
    <w:p w14:paraId="02F41585" w14:textId="44C40B19" w:rsidR="00976867" w:rsidRDefault="00976867" w:rsidP="002E1D20">
      <w:pPr>
        <w:pStyle w:val="ListParagraph"/>
        <w:numPr>
          <w:ilvl w:val="0"/>
          <w:numId w:val="1"/>
        </w:numPr>
        <w:spacing w:after="0" w:line="240" w:lineRule="auto"/>
        <w:jc w:val="both"/>
      </w:pPr>
      <w:r>
        <w:t>All persons entering the ground may be searched by Police</w:t>
      </w:r>
      <w:r w:rsidR="002E1D20">
        <w:t xml:space="preserve"> Scotland.</w:t>
      </w:r>
    </w:p>
    <w:p w14:paraId="2FEA85A4" w14:textId="77777777" w:rsidR="002E1D20" w:rsidRDefault="002E1D20" w:rsidP="002E1D20">
      <w:pPr>
        <w:pStyle w:val="ListParagraph"/>
        <w:spacing w:after="0" w:line="240" w:lineRule="auto"/>
        <w:jc w:val="both"/>
      </w:pPr>
    </w:p>
    <w:p w14:paraId="68EA384D" w14:textId="5315A9F6" w:rsidR="00976867" w:rsidRDefault="00976867" w:rsidP="002E1D20">
      <w:pPr>
        <w:pStyle w:val="ListParagraph"/>
        <w:numPr>
          <w:ilvl w:val="0"/>
          <w:numId w:val="1"/>
        </w:numPr>
        <w:spacing w:after="0" w:line="240" w:lineRule="auto"/>
        <w:jc w:val="both"/>
      </w:pPr>
      <w:r>
        <w:t>Standing is forbidden in seated viewing areas.</w:t>
      </w:r>
    </w:p>
    <w:p w14:paraId="012623DA" w14:textId="77777777" w:rsidR="002E1D20" w:rsidRDefault="002E1D20" w:rsidP="002E1D20">
      <w:pPr>
        <w:spacing w:after="0" w:line="240" w:lineRule="auto"/>
        <w:jc w:val="both"/>
      </w:pPr>
    </w:p>
    <w:p w14:paraId="7C7EC986" w14:textId="3633C51C" w:rsidR="00976867" w:rsidRDefault="00976867" w:rsidP="002E1D20">
      <w:pPr>
        <w:pStyle w:val="ListParagraph"/>
        <w:numPr>
          <w:ilvl w:val="0"/>
          <w:numId w:val="1"/>
        </w:numPr>
        <w:spacing w:after="0" w:line="240" w:lineRule="auto"/>
        <w:jc w:val="both"/>
      </w:pPr>
      <w:r>
        <w:t>Banners, or other articles which could, or might be used as a weapon, or to cause annoyance or unnecessary obstruction or offence, are not permitted within the ground.</w:t>
      </w:r>
    </w:p>
    <w:p w14:paraId="7B1D9178" w14:textId="77777777" w:rsidR="002E1D20" w:rsidRDefault="002E1D20" w:rsidP="002E1D20">
      <w:pPr>
        <w:spacing w:after="0" w:line="240" w:lineRule="auto"/>
        <w:jc w:val="both"/>
      </w:pPr>
    </w:p>
    <w:p w14:paraId="27060B93" w14:textId="437B1CC6" w:rsidR="00976867" w:rsidRDefault="00976867" w:rsidP="002E1D20">
      <w:pPr>
        <w:pStyle w:val="ListParagraph"/>
        <w:numPr>
          <w:ilvl w:val="0"/>
          <w:numId w:val="1"/>
        </w:numPr>
        <w:spacing w:after="0" w:line="240" w:lineRule="auto"/>
        <w:jc w:val="both"/>
      </w:pPr>
      <w:r>
        <w:t>All persons entering this ground are admitted subject to the condition that they might be required to submit to a search to prevent prohibited articles being brought in to the ground which might be used to cause injury or damage to other persons or property.</w:t>
      </w:r>
    </w:p>
    <w:p w14:paraId="650BA4CE" w14:textId="77777777" w:rsidR="002E1D20" w:rsidRDefault="002E1D20" w:rsidP="002E1D20">
      <w:pPr>
        <w:spacing w:after="0" w:line="240" w:lineRule="auto"/>
        <w:jc w:val="both"/>
      </w:pPr>
    </w:p>
    <w:p w14:paraId="2DF6BD7A" w14:textId="47084B2A" w:rsidR="00976867" w:rsidRDefault="00976867" w:rsidP="002E1D20">
      <w:pPr>
        <w:pStyle w:val="ListParagraph"/>
        <w:numPr>
          <w:ilvl w:val="0"/>
          <w:numId w:val="1"/>
        </w:numPr>
        <w:spacing w:after="0" w:line="240" w:lineRule="auto"/>
        <w:jc w:val="both"/>
      </w:pPr>
      <w:r>
        <w:t>Under no circumstances is it permitted to throw any objects which may cause injury or offence whether on to the pitch or track or otherwise.</w:t>
      </w:r>
    </w:p>
    <w:p w14:paraId="2438661F" w14:textId="77777777" w:rsidR="002E1D20" w:rsidRDefault="002E1D20" w:rsidP="002E1D20">
      <w:pPr>
        <w:spacing w:after="0" w:line="240" w:lineRule="auto"/>
        <w:jc w:val="both"/>
      </w:pPr>
    </w:p>
    <w:p w14:paraId="6DCFB833" w14:textId="3D599623" w:rsidR="00976867" w:rsidRDefault="00976867" w:rsidP="002E1D20">
      <w:pPr>
        <w:pStyle w:val="ListParagraph"/>
        <w:numPr>
          <w:ilvl w:val="0"/>
          <w:numId w:val="1"/>
        </w:numPr>
        <w:spacing w:after="0" w:line="240" w:lineRule="auto"/>
        <w:jc w:val="both"/>
      </w:pPr>
      <w:r>
        <w:t>At all times, the right of admission is reserved by the club and in general no transfers within the ground are allowed. Spectators found in the wrong area amid opposing fans may be ejected.</w:t>
      </w:r>
    </w:p>
    <w:p w14:paraId="30E18133" w14:textId="76FAD967" w:rsidR="002E1D20" w:rsidRDefault="002E1D20" w:rsidP="002E1D20">
      <w:pPr>
        <w:spacing w:after="0" w:line="240" w:lineRule="auto"/>
        <w:jc w:val="both"/>
      </w:pPr>
    </w:p>
    <w:p w14:paraId="10733D48" w14:textId="77777777" w:rsidR="002E1D20" w:rsidRDefault="002E1D20" w:rsidP="002E1D20">
      <w:pPr>
        <w:spacing w:after="0" w:line="240" w:lineRule="auto"/>
        <w:jc w:val="both"/>
      </w:pPr>
    </w:p>
    <w:p w14:paraId="54DA7649" w14:textId="5D06A478" w:rsidR="00976867" w:rsidRDefault="00976867" w:rsidP="002E1D20">
      <w:pPr>
        <w:pStyle w:val="ListParagraph"/>
        <w:numPr>
          <w:ilvl w:val="0"/>
          <w:numId w:val="1"/>
        </w:numPr>
        <w:spacing w:after="0" w:line="240" w:lineRule="auto"/>
        <w:jc w:val="both"/>
      </w:pPr>
      <w:r>
        <w:lastRenderedPageBreak/>
        <w:t>All persons entering this ground are admitted only subject to the above ground regulations and to the rules and regulations of the Scottish Football Association, the Scottish Professional Football League. Entry to this ground shall be deemed to constitute unqualified acceptance of these rules and regulations.</w:t>
      </w:r>
    </w:p>
    <w:p w14:paraId="62E06E87" w14:textId="77777777" w:rsidR="002E1D20" w:rsidRDefault="002E1D20" w:rsidP="002E1D20">
      <w:pPr>
        <w:pStyle w:val="ListParagraph"/>
        <w:spacing w:after="0" w:line="240" w:lineRule="auto"/>
        <w:jc w:val="both"/>
      </w:pPr>
    </w:p>
    <w:p w14:paraId="5BF8AECD" w14:textId="56FD1033" w:rsidR="00976867" w:rsidRDefault="00976867" w:rsidP="002E1D20">
      <w:pPr>
        <w:pStyle w:val="ListParagraph"/>
        <w:numPr>
          <w:ilvl w:val="0"/>
          <w:numId w:val="1"/>
        </w:numPr>
        <w:spacing w:after="0" w:line="240" w:lineRule="auto"/>
        <w:jc w:val="both"/>
      </w:pPr>
      <w:r>
        <w:t xml:space="preserve">The club reserves the right for its servants and agents and for members of police forces to remove from this ground any person who does NOT COMPLY WITH GROUND REGULATIONS AND WITH THE RULES AND REGULATIONS of the Scottish Football Association, the Scottish Professional Football League and, where applicable, the regulations of the FIFA/UEFA competitions or whose presence in the ground is or could reasonably be construed as constituting a source of danger, nuisance or annoyance to other spectators. </w:t>
      </w:r>
    </w:p>
    <w:p w14:paraId="45636897" w14:textId="77777777" w:rsidR="002E1D20" w:rsidRDefault="002E1D20" w:rsidP="002E1D20">
      <w:pPr>
        <w:spacing w:after="0" w:line="240" w:lineRule="auto"/>
        <w:jc w:val="both"/>
      </w:pPr>
    </w:p>
    <w:p w14:paraId="6E56D7F8" w14:textId="069E90C7" w:rsidR="00976867" w:rsidRDefault="00976867" w:rsidP="002E1D20">
      <w:pPr>
        <w:pStyle w:val="ListParagraph"/>
        <w:numPr>
          <w:ilvl w:val="0"/>
          <w:numId w:val="1"/>
        </w:numPr>
        <w:spacing w:after="0" w:line="240" w:lineRule="auto"/>
        <w:jc w:val="both"/>
      </w:pPr>
      <w:r>
        <w:t>Smoking in non-smoking areas is strictly forbidden.</w:t>
      </w:r>
    </w:p>
    <w:p w14:paraId="0C24C690" w14:textId="77777777" w:rsidR="002E1D20" w:rsidRDefault="002E1D20" w:rsidP="002E1D20">
      <w:pPr>
        <w:pStyle w:val="ListParagraph"/>
        <w:spacing w:after="0" w:line="240" w:lineRule="auto"/>
        <w:jc w:val="both"/>
      </w:pPr>
    </w:p>
    <w:p w14:paraId="14A83BB5" w14:textId="79E2327D" w:rsidR="00976867" w:rsidRDefault="00976867" w:rsidP="002E1D20">
      <w:pPr>
        <w:pStyle w:val="ListParagraph"/>
        <w:numPr>
          <w:ilvl w:val="0"/>
          <w:numId w:val="1"/>
        </w:numPr>
        <w:spacing w:after="0" w:line="240" w:lineRule="auto"/>
        <w:jc w:val="both"/>
      </w:pPr>
      <w:r>
        <w:t>On no account will admission be granted to a person who is the subject of a current football banning order.</w:t>
      </w:r>
    </w:p>
    <w:p w14:paraId="75B7DDBE" w14:textId="77777777" w:rsidR="002E1D20" w:rsidRDefault="002E1D20" w:rsidP="002E1D20">
      <w:pPr>
        <w:spacing w:after="0" w:line="240" w:lineRule="auto"/>
        <w:jc w:val="both"/>
      </w:pPr>
    </w:p>
    <w:p w14:paraId="150756EA" w14:textId="26D2BDCB" w:rsidR="00976867" w:rsidRDefault="00976867" w:rsidP="002E1D20">
      <w:pPr>
        <w:pStyle w:val="ListParagraph"/>
        <w:numPr>
          <w:ilvl w:val="0"/>
          <w:numId w:val="1"/>
        </w:numPr>
        <w:spacing w:after="0" w:line="240" w:lineRule="auto"/>
        <w:jc w:val="both"/>
      </w:pPr>
      <w:r>
        <w:t>CCTV cameras may be in use and recordings could be used in proceedings.</w:t>
      </w:r>
    </w:p>
    <w:p w14:paraId="79BFA62C" w14:textId="77777777" w:rsidR="002E1D20" w:rsidRDefault="002E1D20" w:rsidP="002E1D20">
      <w:pPr>
        <w:pStyle w:val="ListParagraph"/>
      </w:pPr>
    </w:p>
    <w:p w14:paraId="7DC7EC42" w14:textId="77777777" w:rsidR="002E1D20" w:rsidRDefault="002E1D20" w:rsidP="002E1D20">
      <w:pPr>
        <w:pStyle w:val="ListParagraph"/>
        <w:spacing w:after="0" w:line="240" w:lineRule="auto"/>
        <w:jc w:val="both"/>
      </w:pPr>
    </w:p>
    <w:p w14:paraId="559DFF69" w14:textId="6718335E" w:rsidR="00885F3E" w:rsidRDefault="00885F3E" w:rsidP="002E1D20">
      <w:pPr>
        <w:spacing w:after="0" w:line="240" w:lineRule="auto"/>
        <w:jc w:val="center"/>
        <w:rPr>
          <w:b/>
          <w:bCs/>
        </w:rPr>
      </w:pPr>
      <w:r w:rsidRPr="00377AA4">
        <w:rPr>
          <w:b/>
          <w:bCs/>
        </w:rPr>
        <w:t>Unacceptable Conduct</w:t>
      </w:r>
    </w:p>
    <w:p w14:paraId="26779017" w14:textId="77777777" w:rsidR="002E1D20" w:rsidRPr="00377AA4" w:rsidRDefault="002E1D20" w:rsidP="002E1D20">
      <w:pPr>
        <w:spacing w:after="0" w:line="240" w:lineRule="auto"/>
        <w:jc w:val="both"/>
        <w:rPr>
          <w:b/>
          <w:bCs/>
        </w:rPr>
      </w:pPr>
    </w:p>
    <w:p w14:paraId="295C4606" w14:textId="77777777" w:rsidR="00885F3E" w:rsidRDefault="00885F3E" w:rsidP="002E1D20">
      <w:pPr>
        <w:spacing w:after="0" w:line="240" w:lineRule="auto"/>
        <w:jc w:val="both"/>
      </w:pPr>
      <w:r>
        <w:t>The Scottish Professional Football League has instigated an initiative on UNACCEPTABLE CONDUCT. This initiative makes it the responsibility of the club regarding the conduct of their supporters at both home and away games.</w:t>
      </w:r>
    </w:p>
    <w:p w14:paraId="53F716B7" w14:textId="77777777" w:rsidR="00885F3E" w:rsidRDefault="00885F3E" w:rsidP="002E1D20">
      <w:pPr>
        <w:spacing w:after="0" w:line="240" w:lineRule="auto"/>
        <w:jc w:val="both"/>
      </w:pPr>
    </w:p>
    <w:p w14:paraId="3E5E9AA3" w14:textId="5BD10D70" w:rsidR="00885F3E" w:rsidRDefault="00885F3E" w:rsidP="002E1D20">
      <w:pPr>
        <w:spacing w:after="0" w:line="240" w:lineRule="auto"/>
        <w:jc w:val="both"/>
      </w:pPr>
      <w:r>
        <w:t xml:space="preserve">The list of offences is extensive but includes </w:t>
      </w:r>
      <w:r w:rsidR="002E1D20">
        <w:t>D</w:t>
      </w:r>
      <w:r>
        <w:t xml:space="preserve">isorderly </w:t>
      </w:r>
      <w:r w:rsidR="002E1D20">
        <w:t>C</w:t>
      </w:r>
      <w:r>
        <w:t>onduct</w:t>
      </w:r>
      <w:r w:rsidR="002E1D20">
        <w:t xml:space="preserve"> and</w:t>
      </w:r>
      <w:r>
        <w:t xml:space="preserve"> damage to the fabric of a stadium. </w:t>
      </w:r>
      <w:r w:rsidR="002E1D20">
        <w:t>It a</w:t>
      </w:r>
      <w:r>
        <w:t>lso included are chants or songs of a racist, sectarian or of a grossly offensive nature and using words, conduct or displaying any writing or other thing which indicates support for, or affiliation to, or celebration of, or opposition to an organisation proscribed in terms of the Terrorism Act 2000.</w:t>
      </w:r>
    </w:p>
    <w:p w14:paraId="7DFD5634" w14:textId="77777777" w:rsidR="00FD0903" w:rsidRDefault="00FD0903" w:rsidP="002E1D20">
      <w:pPr>
        <w:spacing w:after="0" w:line="240" w:lineRule="auto"/>
        <w:jc w:val="both"/>
      </w:pPr>
    </w:p>
    <w:p w14:paraId="4E5F4006" w14:textId="0881A573" w:rsidR="00885F3E" w:rsidRDefault="00885F3E" w:rsidP="002E1D20">
      <w:pPr>
        <w:spacing w:after="0" w:line="240" w:lineRule="auto"/>
        <w:jc w:val="both"/>
      </w:pPr>
      <w:r>
        <w:t>There is no list of banned songs or chants but the Safety Officer, Match Commander, SPFL Delegate, referee or the opposition club may report any of the above. Sanctions against the club can mean an official warning, a fine, ordering the game to be replayed or as a last resort the loss of points. We would ask fans to be mindful of this initiative as the club will take strong action against any supporter who brings the club into disrepute including a total ban from Victoria Park</w:t>
      </w:r>
      <w:r w:rsidR="00FD0903">
        <w:t>, Global Energy Stadium</w:t>
      </w:r>
      <w:r>
        <w:t>.</w:t>
      </w:r>
    </w:p>
    <w:p w14:paraId="2585B6B6" w14:textId="77777777" w:rsidR="00FD0903" w:rsidRDefault="00FD0903" w:rsidP="002E1D20">
      <w:pPr>
        <w:spacing w:after="0" w:line="240" w:lineRule="auto"/>
        <w:jc w:val="both"/>
      </w:pPr>
    </w:p>
    <w:p w14:paraId="3727F3BB" w14:textId="30F93626" w:rsidR="00885F3E" w:rsidRDefault="00885F3E" w:rsidP="002E1D20">
      <w:pPr>
        <w:spacing w:after="0" w:line="240" w:lineRule="auto"/>
        <w:jc w:val="both"/>
      </w:pPr>
      <w:r>
        <w:t>Fans are reminded that Victoria Park</w:t>
      </w:r>
      <w:r w:rsidR="00FD0903">
        <w:t>, Global Energy Stadium</w:t>
      </w:r>
      <w:r>
        <w:t xml:space="preserve"> has a strict No Smoking Policy.</w:t>
      </w:r>
    </w:p>
    <w:p w14:paraId="600CE779" w14:textId="77777777" w:rsidR="00FD0903" w:rsidRDefault="00FD0903" w:rsidP="002E1D20">
      <w:pPr>
        <w:spacing w:after="0" w:line="240" w:lineRule="auto"/>
        <w:jc w:val="both"/>
      </w:pPr>
    </w:p>
    <w:p w14:paraId="12BE26B3" w14:textId="15BF1ECA" w:rsidR="00885F3E" w:rsidRDefault="00885F3E" w:rsidP="002E1D20">
      <w:pPr>
        <w:spacing w:after="0" w:line="240" w:lineRule="auto"/>
        <w:jc w:val="both"/>
      </w:pPr>
      <w:r>
        <w:t>We kindly ask all supporters not to stand in the seated areas in the stadium during play.</w:t>
      </w:r>
    </w:p>
    <w:p w14:paraId="5C3D8508" w14:textId="1867E4EC" w:rsidR="00FD0903" w:rsidRDefault="00FD0903" w:rsidP="002E1D20">
      <w:pPr>
        <w:spacing w:after="0" w:line="240" w:lineRule="auto"/>
        <w:jc w:val="both"/>
        <w:rPr>
          <w:b/>
        </w:rPr>
      </w:pPr>
    </w:p>
    <w:p w14:paraId="64C5DD7E" w14:textId="639F303C" w:rsidR="00FD0903" w:rsidRDefault="00FD0903" w:rsidP="002E1D20">
      <w:pPr>
        <w:spacing w:after="0" w:line="240" w:lineRule="auto"/>
        <w:jc w:val="both"/>
        <w:rPr>
          <w:b/>
        </w:rPr>
      </w:pPr>
    </w:p>
    <w:p w14:paraId="6D0A653B" w14:textId="42DA76CE" w:rsidR="00FD0903" w:rsidRDefault="00FD0903" w:rsidP="002E1D20">
      <w:pPr>
        <w:spacing w:after="0" w:line="240" w:lineRule="auto"/>
        <w:jc w:val="both"/>
        <w:rPr>
          <w:b/>
        </w:rPr>
      </w:pPr>
    </w:p>
    <w:p w14:paraId="520C85BE" w14:textId="426A2359" w:rsidR="00FD0903" w:rsidRDefault="00FD0903" w:rsidP="002E1D20">
      <w:pPr>
        <w:spacing w:after="0" w:line="240" w:lineRule="auto"/>
        <w:jc w:val="both"/>
        <w:rPr>
          <w:b/>
        </w:rPr>
      </w:pPr>
    </w:p>
    <w:p w14:paraId="7CDAEDB0" w14:textId="77777777" w:rsidR="00FD0903" w:rsidRDefault="00FD0903" w:rsidP="002E1D20">
      <w:pPr>
        <w:spacing w:after="0" w:line="240" w:lineRule="auto"/>
        <w:jc w:val="both"/>
        <w:rPr>
          <w:b/>
        </w:rPr>
      </w:pPr>
    </w:p>
    <w:p w14:paraId="7EDE186A" w14:textId="295B8728" w:rsidR="00FD0903" w:rsidRDefault="00FD0903" w:rsidP="002E1D20">
      <w:pPr>
        <w:spacing w:after="0" w:line="240" w:lineRule="auto"/>
        <w:jc w:val="both"/>
        <w:rPr>
          <w:b/>
        </w:rPr>
      </w:pPr>
    </w:p>
    <w:p w14:paraId="375CCBB2" w14:textId="7DFF2E0C" w:rsidR="00FD0903" w:rsidRDefault="00FD0903" w:rsidP="002E1D20">
      <w:pPr>
        <w:spacing w:after="0" w:line="240" w:lineRule="auto"/>
        <w:jc w:val="both"/>
        <w:rPr>
          <w:b/>
        </w:rPr>
      </w:pPr>
    </w:p>
    <w:p w14:paraId="41968004" w14:textId="45B9E475" w:rsidR="00FD0903" w:rsidRDefault="00FD0903" w:rsidP="002E1D20">
      <w:pPr>
        <w:spacing w:after="0" w:line="240" w:lineRule="auto"/>
        <w:jc w:val="both"/>
        <w:rPr>
          <w:b/>
        </w:rPr>
      </w:pPr>
    </w:p>
    <w:p w14:paraId="077E2F87" w14:textId="0EF20B6A" w:rsidR="00FD0903" w:rsidRDefault="00FD0903" w:rsidP="002E1D20">
      <w:pPr>
        <w:spacing w:after="0" w:line="240" w:lineRule="auto"/>
        <w:jc w:val="both"/>
        <w:rPr>
          <w:b/>
        </w:rPr>
      </w:pPr>
    </w:p>
    <w:p w14:paraId="76AC8BEA" w14:textId="548088DE" w:rsidR="00FD0903" w:rsidRDefault="00FD0903" w:rsidP="002E1D20">
      <w:pPr>
        <w:spacing w:after="0" w:line="240" w:lineRule="auto"/>
        <w:jc w:val="both"/>
        <w:rPr>
          <w:b/>
        </w:rPr>
      </w:pPr>
    </w:p>
    <w:p w14:paraId="620F8609" w14:textId="0895FBDD" w:rsidR="00FD0903" w:rsidRDefault="00FD0903" w:rsidP="002E1D20">
      <w:pPr>
        <w:spacing w:after="0" w:line="240" w:lineRule="auto"/>
        <w:jc w:val="both"/>
        <w:rPr>
          <w:b/>
        </w:rPr>
      </w:pPr>
    </w:p>
    <w:p w14:paraId="7CEBF2AC" w14:textId="02C9A2D4" w:rsidR="00FD0903" w:rsidRDefault="00FD0903" w:rsidP="002E1D20">
      <w:pPr>
        <w:spacing w:after="0" w:line="240" w:lineRule="auto"/>
        <w:jc w:val="both"/>
        <w:rPr>
          <w:b/>
        </w:rPr>
      </w:pPr>
    </w:p>
    <w:p w14:paraId="0C7859B0" w14:textId="00157109" w:rsidR="00FD0903" w:rsidRDefault="00FD0903" w:rsidP="002E1D20">
      <w:pPr>
        <w:spacing w:after="0" w:line="240" w:lineRule="auto"/>
        <w:jc w:val="both"/>
        <w:rPr>
          <w:b/>
        </w:rPr>
      </w:pPr>
    </w:p>
    <w:p w14:paraId="519E244D" w14:textId="77777777" w:rsidR="00FD0903" w:rsidRDefault="00FD0903" w:rsidP="002E1D20">
      <w:pPr>
        <w:spacing w:after="0" w:line="240" w:lineRule="auto"/>
        <w:jc w:val="both"/>
        <w:rPr>
          <w:b/>
        </w:rPr>
      </w:pPr>
    </w:p>
    <w:p w14:paraId="23DF6BBC" w14:textId="6A1900B8" w:rsidR="00885F3E" w:rsidRPr="0036255F" w:rsidRDefault="00885F3E" w:rsidP="00FD0903">
      <w:pPr>
        <w:spacing w:after="0" w:line="240" w:lineRule="auto"/>
        <w:jc w:val="center"/>
        <w:rPr>
          <w:b/>
        </w:rPr>
      </w:pPr>
      <w:r w:rsidRPr="0036255F">
        <w:rPr>
          <w:b/>
        </w:rPr>
        <w:lastRenderedPageBreak/>
        <w:t xml:space="preserve">Code </w:t>
      </w:r>
      <w:r w:rsidR="00D07FC7" w:rsidRPr="0036255F">
        <w:rPr>
          <w:b/>
        </w:rPr>
        <w:t>o</w:t>
      </w:r>
      <w:r w:rsidRPr="0036255F">
        <w:rPr>
          <w:b/>
        </w:rPr>
        <w:t>f Conduct</w:t>
      </w:r>
    </w:p>
    <w:p w14:paraId="1C4183BF" w14:textId="77777777" w:rsidR="00FD0903" w:rsidRDefault="00FD0903" w:rsidP="002E1D20">
      <w:pPr>
        <w:spacing w:after="0" w:line="240" w:lineRule="auto"/>
        <w:jc w:val="both"/>
      </w:pPr>
    </w:p>
    <w:p w14:paraId="4D34C272" w14:textId="15CF079D" w:rsidR="00885F3E" w:rsidRDefault="00885F3E" w:rsidP="002E1D20">
      <w:pPr>
        <w:spacing w:after="0" w:line="240" w:lineRule="auto"/>
        <w:jc w:val="both"/>
      </w:pPr>
      <w:r>
        <w:t>Ross County is committed to protecting the safety of all fans attending our football matches.</w:t>
      </w:r>
    </w:p>
    <w:p w14:paraId="4263C789" w14:textId="77777777" w:rsidR="00FD0903" w:rsidRDefault="00FD0903" w:rsidP="002E1D20">
      <w:pPr>
        <w:spacing w:after="0" w:line="240" w:lineRule="auto"/>
        <w:jc w:val="both"/>
      </w:pPr>
    </w:p>
    <w:p w14:paraId="7C145D43" w14:textId="08EAA0C6" w:rsidR="00885F3E" w:rsidRDefault="00885F3E" w:rsidP="002E1D20">
      <w:pPr>
        <w:spacing w:after="0" w:line="240" w:lineRule="auto"/>
        <w:jc w:val="both"/>
      </w:pPr>
      <w:r>
        <w:t>We aim to promote a friendly and welcoming environment and ask all fans to respect the following code of conduct when travelling to or attending any match the club is involved in.</w:t>
      </w:r>
    </w:p>
    <w:p w14:paraId="2C2682C7" w14:textId="77777777" w:rsidR="00FD0903" w:rsidRDefault="00FD0903" w:rsidP="002E1D20">
      <w:pPr>
        <w:spacing w:after="0" w:line="240" w:lineRule="auto"/>
        <w:jc w:val="both"/>
      </w:pPr>
    </w:p>
    <w:p w14:paraId="344AC8FA" w14:textId="21781B58" w:rsidR="00885F3E" w:rsidRDefault="00885F3E" w:rsidP="002E1D20">
      <w:pPr>
        <w:spacing w:after="0" w:line="240" w:lineRule="auto"/>
        <w:jc w:val="both"/>
      </w:pPr>
      <w:r>
        <w:t>Members of the public are asked to adhere to an acceptable code of conduct in compliance with the rules and regulations of the SFA and SPFL.</w:t>
      </w:r>
    </w:p>
    <w:p w14:paraId="17BDC614" w14:textId="77777777" w:rsidR="00FD0903" w:rsidRDefault="00FD0903" w:rsidP="002E1D20">
      <w:pPr>
        <w:spacing w:after="0" w:line="240" w:lineRule="auto"/>
        <w:jc w:val="both"/>
      </w:pPr>
    </w:p>
    <w:p w14:paraId="340CFF8E" w14:textId="77777777" w:rsidR="00885F3E" w:rsidRDefault="00885F3E" w:rsidP="002E1D20">
      <w:pPr>
        <w:spacing w:after="0" w:line="240" w:lineRule="auto"/>
        <w:jc w:val="both"/>
      </w:pPr>
      <w:r>
        <w:t>The following behaviour is not acceptable within the Global Energy Stadium:</w:t>
      </w:r>
    </w:p>
    <w:p w14:paraId="71B4B12A" w14:textId="77777777" w:rsidR="00885F3E" w:rsidRDefault="00885F3E" w:rsidP="00FD0903">
      <w:pPr>
        <w:spacing w:after="0" w:line="240" w:lineRule="auto"/>
        <w:ind w:firstLine="720"/>
        <w:jc w:val="both"/>
      </w:pPr>
      <w:r>
        <w:t>•Racist language or behaviour</w:t>
      </w:r>
    </w:p>
    <w:p w14:paraId="3BFD9C82" w14:textId="77777777" w:rsidR="00885F3E" w:rsidRDefault="00885F3E" w:rsidP="00FD0903">
      <w:pPr>
        <w:spacing w:after="0" w:line="240" w:lineRule="auto"/>
        <w:ind w:firstLine="720"/>
        <w:jc w:val="both"/>
      </w:pPr>
      <w:r>
        <w:t>•To be under the influence of alcohol</w:t>
      </w:r>
    </w:p>
    <w:p w14:paraId="0B69F1A2" w14:textId="77777777" w:rsidR="00885F3E" w:rsidRDefault="00885F3E" w:rsidP="00FD0903">
      <w:pPr>
        <w:spacing w:after="0" w:line="240" w:lineRule="auto"/>
        <w:ind w:firstLine="720"/>
        <w:jc w:val="both"/>
      </w:pPr>
      <w:r>
        <w:t>•To be in possession of alcohol</w:t>
      </w:r>
    </w:p>
    <w:p w14:paraId="7A67957C" w14:textId="77777777" w:rsidR="00885F3E" w:rsidRDefault="00885F3E" w:rsidP="00FD0903">
      <w:pPr>
        <w:spacing w:after="0" w:line="240" w:lineRule="auto"/>
        <w:ind w:firstLine="720"/>
        <w:jc w:val="both"/>
      </w:pPr>
      <w:r>
        <w:t xml:space="preserve">•To behave in a manner likely to cause </w:t>
      </w:r>
      <w:r w:rsidR="0036255F">
        <w:t>confusion,</w:t>
      </w:r>
      <w:r>
        <w:t xml:space="preserve"> annoyance or nuisance of any kind</w:t>
      </w:r>
    </w:p>
    <w:p w14:paraId="72DEBABE" w14:textId="3AE377D8" w:rsidR="00885F3E" w:rsidRDefault="00885F3E" w:rsidP="00FD0903">
      <w:pPr>
        <w:spacing w:after="0" w:line="240" w:lineRule="auto"/>
        <w:ind w:firstLine="720"/>
        <w:jc w:val="both"/>
      </w:pPr>
      <w:r>
        <w:t>•To throw any object on the playing surface</w:t>
      </w:r>
    </w:p>
    <w:p w14:paraId="437959D5" w14:textId="77777777" w:rsidR="00FD0903" w:rsidRDefault="00FD0903" w:rsidP="002E1D20">
      <w:pPr>
        <w:spacing w:after="0" w:line="240" w:lineRule="auto"/>
        <w:jc w:val="both"/>
      </w:pPr>
    </w:p>
    <w:p w14:paraId="65AEFF3C" w14:textId="6664AF33" w:rsidR="00885F3E" w:rsidRDefault="00885F3E" w:rsidP="002E1D20">
      <w:pPr>
        <w:spacing w:after="0" w:line="240" w:lineRule="auto"/>
        <w:jc w:val="both"/>
      </w:pPr>
      <w:r>
        <w:t>If you contravene any of the above, the stewards and police are authorised to remove you from the stadium.</w:t>
      </w:r>
    </w:p>
    <w:p w14:paraId="3FA231BC" w14:textId="77777777" w:rsidR="00FD0903" w:rsidRDefault="00FD0903" w:rsidP="002E1D20">
      <w:pPr>
        <w:spacing w:after="0" w:line="240" w:lineRule="auto"/>
        <w:jc w:val="both"/>
      </w:pPr>
    </w:p>
    <w:p w14:paraId="05829683" w14:textId="4C5ADCF3" w:rsidR="00885F3E" w:rsidRDefault="00885F3E" w:rsidP="002E1D20">
      <w:pPr>
        <w:spacing w:after="0" w:line="240" w:lineRule="auto"/>
        <w:jc w:val="both"/>
      </w:pPr>
      <w:r>
        <w:t>We expect our own fans to respect this code of conduct when attending away matches.</w:t>
      </w:r>
    </w:p>
    <w:p w14:paraId="54DB4672" w14:textId="77777777" w:rsidR="00FD0903" w:rsidRDefault="00FD0903" w:rsidP="002E1D20">
      <w:pPr>
        <w:spacing w:after="0" w:line="240" w:lineRule="auto"/>
        <w:jc w:val="both"/>
      </w:pPr>
    </w:p>
    <w:p w14:paraId="7DD4E0C6" w14:textId="77777777" w:rsidR="00885F3E" w:rsidRDefault="00885F3E" w:rsidP="002E1D20">
      <w:pPr>
        <w:spacing w:after="0" w:line="240" w:lineRule="auto"/>
        <w:jc w:val="both"/>
      </w:pPr>
      <w:r>
        <w:t xml:space="preserve">Fans code of conduct displayed prominently at </w:t>
      </w:r>
      <w:r w:rsidR="009B4C68">
        <w:t>Global Energy Stadium.</w:t>
      </w:r>
    </w:p>
    <w:p w14:paraId="6AC00D2E" w14:textId="77777777" w:rsidR="00E17F3F" w:rsidRDefault="00E17F3F" w:rsidP="002E1D20">
      <w:pPr>
        <w:spacing w:after="0" w:line="240" w:lineRule="auto"/>
        <w:jc w:val="both"/>
      </w:pPr>
    </w:p>
    <w:p w14:paraId="64C68449" w14:textId="77777777" w:rsidR="00E17F3F" w:rsidRDefault="00E17F3F" w:rsidP="002E1D20">
      <w:pPr>
        <w:spacing w:after="0" w:line="240" w:lineRule="auto"/>
        <w:jc w:val="both"/>
      </w:pPr>
    </w:p>
    <w:p w14:paraId="29E0D4FF" w14:textId="77777777" w:rsidR="00E17F3F" w:rsidRPr="0036255F" w:rsidRDefault="00E17F3F" w:rsidP="00FD0903">
      <w:pPr>
        <w:spacing w:after="0" w:line="240" w:lineRule="auto"/>
        <w:jc w:val="center"/>
        <w:rPr>
          <w:b/>
        </w:rPr>
      </w:pPr>
      <w:r w:rsidRPr="0036255F">
        <w:rPr>
          <w:b/>
        </w:rPr>
        <w:t>Prohibited items</w:t>
      </w:r>
    </w:p>
    <w:p w14:paraId="3157FBD3" w14:textId="77777777" w:rsidR="00E17F3F" w:rsidRDefault="00E17F3F" w:rsidP="002E1D20">
      <w:pPr>
        <w:spacing w:after="0" w:line="240" w:lineRule="auto"/>
        <w:jc w:val="both"/>
      </w:pPr>
    </w:p>
    <w:p w14:paraId="1764A88B" w14:textId="77777777" w:rsidR="00E17F3F" w:rsidRDefault="00E17F3F" w:rsidP="002E1D20">
      <w:pPr>
        <w:spacing w:after="0" w:line="240" w:lineRule="auto"/>
        <w:jc w:val="both"/>
      </w:pPr>
      <w:r>
        <w:t>Supporters are not permitted to enter the Global Energy Stadium whilst in possession of the following items:</w:t>
      </w:r>
    </w:p>
    <w:p w14:paraId="0BA29CA3" w14:textId="77777777" w:rsidR="00E17F3F" w:rsidRDefault="00E17F3F" w:rsidP="002E1D20">
      <w:pPr>
        <w:spacing w:after="0" w:line="240" w:lineRule="auto"/>
        <w:jc w:val="both"/>
      </w:pPr>
    </w:p>
    <w:p w14:paraId="785FDF45" w14:textId="77777777" w:rsidR="00E17F3F" w:rsidRDefault="00E17F3F" w:rsidP="002E1D20">
      <w:pPr>
        <w:spacing w:after="0" w:line="240" w:lineRule="auto"/>
        <w:jc w:val="both"/>
      </w:pPr>
      <w:r>
        <w:t>•Glass / Plastic bottles or cans</w:t>
      </w:r>
    </w:p>
    <w:p w14:paraId="110553E7" w14:textId="77777777" w:rsidR="00E17F3F" w:rsidRDefault="00E17F3F" w:rsidP="002E1D20">
      <w:pPr>
        <w:spacing w:after="0" w:line="240" w:lineRule="auto"/>
        <w:jc w:val="both"/>
      </w:pPr>
      <w:r>
        <w:t>•Pressurised containers</w:t>
      </w:r>
    </w:p>
    <w:p w14:paraId="147085E2" w14:textId="77777777" w:rsidR="00E17F3F" w:rsidRDefault="00E17F3F" w:rsidP="002E1D20">
      <w:pPr>
        <w:spacing w:after="0" w:line="240" w:lineRule="auto"/>
        <w:jc w:val="both"/>
      </w:pPr>
      <w:r>
        <w:t>•Flag poles</w:t>
      </w:r>
    </w:p>
    <w:p w14:paraId="3BCCF516" w14:textId="77777777" w:rsidR="00E17F3F" w:rsidRDefault="00E17F3F" w:rsidP="002E1D20">
      <w:pPr>
        <w:spacing w:after="0" w:line="240" w:lineRule="auto"/>
        <w:jc w:val="both"/>
      </w:pPr>
      <w:r>
        <w:t>•Golf umbrellas</w:t>
      </w:r>
    </w:p>
    <w:p w14:paraId="40E3197F" w14:textId="5C73E4A2" w:rsidR="00E17F3F" w:rsidRDefault="00E17F3F" w:rsidP="002E1D20">
      <w:pPr>
        <w:spacing w:after="0" w:line="240" w:lineRule="auto"/>
        <w:jc w:val="both"/>
      </w:pPr>
      <w:r>
        <w:t>•Any alcohol</w:t>
      </w:r>
    </w:p>
    <w:p w14:paraId="6516FA9C" w14:textId="77777777" w:rsidR="00FD0903" w:rsidRDefault="00FD0903" w:rsidP="002E1D20">
      <w:pPr>
        <w:spacing w:after="0" w:line="240" w:lineRule="auto"/>
        <w:jc w:val="both"/>
      </w:pPr>
    </w:p>
    <w:p w14:paraId="6355E212" w14:textId="76C7C059" w:rsidR="00E17F3F" w:rsidRDefault="00E17F3F" w:rsidP="002E1D20">
      <w:pPr>
        <w:spacing w:after="0" w:line="240" w:lineRule="auto"/>
        <w:jc w:val="both"/>
      </w:pPr>
      <w:r>
        <w:t>If you contravene the above, the stewards and police are authorised to confiscate the articles or deny you entry to the stadium.</w:t>
      </w:r>
    </w:p>
    <w:p w14:paraId="682B1E7A" w14:textId="77777777" w:rsidR="00FD0903" w:rsidRDefault="00FD0903" w:rsidP="002E1D20">
      <w:pPr>
        <w:spacing w:after="0" w:line="240" w:lineRule="auto"/>
        <w:jc w:val="both"/>
      </w:pPr>
    </w:p>
    <w:p w14:paraId="70CEAA92" w14:textId="77777777" w:rsidR="00E17F3F" w:rsidRDefault="00E17F3F" w:rsidP="002E1D20">
      <w:pPr>
        <w:spacing w:after="0" w:line="240" w:lineRule="auto"/>
        <w:jc w:val="both"/>
      </w:pPr>
      <w:r>
        <w:t>Again, we expect our own fans to respect these regulations when travelling to and visiting other stadiums.</w:t>
      </w:r>
    </w:p>
    <w:p w14:paraId="4372A1AB" w14:textId="77777777" w:rsidR="00885F3E" w:rsidRDefault="00885F3E" w:rsidP="002E1D20">
      <w:pPr>
        <w:spacing w:after="0" w:line="240" w:lineRule="auto"/>
        <w:jc w:val="both"/>
      </w:pPr>
    </w:p>
    <w:sectPr w:rsidR="00885F3E" w:rsidSect="00FD0903">
      <w:footerReference w:type="default" r:id="rId7"/>
      <w:pgSz w:w="11906" w:h="16838" w:code="9"/>
      <w:pgMar w:top="1134" w:right="1247" w:bottom="1134"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C7F5" w14:textId="77777777" w:rsidR="00210DFB" w:rsidRDefault="00210DFB" w:rsidP="0036255F">
      <w:pPr>
        <w:spacing w:after="0" w:line="240" w:lineRule="auto"/>
      </w:pPr>
      <w:r>
        <w:separator/>
      </w:r>
    </w:p>
  </w:endnote>
  <w:endnote w:type="continuationSeparator" w:id="0">
    <w:p w14:paraId="4F100C22" w14:textId="77777777" w:rsidR="00210DFB" w:rsidRDefault="00210DFB" w:rsidP="0036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DF90" w14:textId="1771D3F1" w:rsidR="0036255F" w:rsidRDefault="00FD0903">
    <w:pPr>
      <w:pStyle w:val="Footer"/>
    </w:pPr>
    <w:r>
      <w:t>Approved</w:t>
    </w:r>
    <w:r w:rsidR="001519B1">
      <w:t xml:space="preserve"> by D O’Connor </w:t>
    </w:r>
    <w:r w:rsidR="00656FA7">
      <w:t>2</w:t>
    </w:r>
    <w:r w:rsidR="0071234A">
      <w:t>3</w:t>
    </w:r>
    <w:r w:rsidR="001519B1">
      <w:t>/</w:t>
    </w:r>
    <w:r w:rsidR="00656FA7">
      <w:t>1</w:t>
    </w:r>
    <w:r w:rsidR="001519B1">
      <w:t>/202</w:t>
    </w:r>
    <w:r w:rsidR="00445C84">
      <w:t>3</w:t>
    </w:r>
  </w:p>
  <w:p w14:paraId="26ED652A" w14:textId="77777777" w:rsidR="0036255F" w:rsidRDefault="0036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74F0" w14:textId="77777777" w:rsidR="00210DFB" w:rsidRDefault="00210DFB" w:rsidP="0036255F">
      <w:pPr>
        <w:spacing w:after="0" w:line="240" w:lineRule="auto"/>
      </w:pPr>
      <w:r>
        <w:separator/>
      </w:r>
    </w:p>
  </w:footnote>
  <w:footnote w:type="continuationSeparator" w:id="0">
    <w:p w14:paraId="08F63F7E" w14:textId="77777777" w:rsidR="00210DFB" w:rsidRDefault="00210DFB" w:rsidP="0036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645A0"/>
    <w:multiLevelType w:val="hybridMultilevel"/>
    <w:tmpl w:val="9D9AB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CBF130A"/>
    <w:multiLevelType w:val="hybridMultilevel"/>
    <w:tmpl w:val="1E203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A36393"/>
    <w:multiLevelType w:val="hybridMultilevel"/>
    <w:tmpl w:val="67FA736A"/>
    <w:lvl w:ilvl="0" w:tplc="144056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919606">
    <w:abstractNumId w:val="1"/>
  </w:num>
  <w:num w:numId="2" w16cid:durableId="1839929117">
    <w:abstractNumId w:val="2"/>
  </w:num>
  <w:num w:numId="3" w16cid:durableId="141743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67"/>
    <w:rsid w:val="00071CBC"/>
    <w:rsid w:val="000B60EF"/>
    <w:rsid w:val="000F38D6"/>
    <w:rsid w:val="001519B1"/>
    <w:rsid w:val="00210DFB"/>
    <w:rsid w:val="00236CA1"/>
    <w:rsid w:val="002860BC"/>
    <w:rsid w:val="002E1D20"/>
    <w:rsid w:val="0036255F"/>
    <w:rsid w:val="00377AA4"/>
    <w:rsid w:val="00445C84"/>
    <w:rsid w:val="004B5792"/>
    <w:rsid w:val="004C7087"/>
    <w:rsid w:val="00530D8C"/>
    <w:rsid w:val="005562A3"/>
    <w:rsid w:val="00656FA7"/>
    <w:rsid w:val="00691A72"/>
    <w:rsid w:val="0071222C"/>
    <w:rsid w:val="0071234A"/>
    <w:rsid w:val="00720033"/>
    <w:rsid w:val="00720C3F"/>
    <w:rsid w:val="00867C7D"/>
    <w:rsid w:val="00885F3E"/>
    <w:rsid w:val="008A049E"/>
    <w:rsid w:val="00951E3B"/>
    <w:rsid w:val="00966D00"/>
    <w:rsid w:val="00976867"/>
    <w:rsid w:val="00995AB4"/>
    <w:rsid w:val="009B4C68"/>
    <w:rsid w:val="009D26FF"/>
    <w:rsid w:val="00B7326E"/>
    <w:rsid w:val="00C521BF"/>
    <w:rsid w:val="00C80886"/>
    <w:rsid w:val="00D07FC7"/>
    <w:rsid w:val="00DB6202"/>
    <w:rsid w:val="00E17F3F"/>
    <w:rsid w:val="00E71A3F"/>
    <w:rsid w:val="00EC7917"/>
    <w:rsid w:val="00F2762A"/>
    <w:rsid w:val="00F643EC"/>
    <w:rsid w:val="00FD0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A572"/>
  <w15:docId w15:val="{D6E7F5DA-9A2C-4EB9-8C37-8DA1FFA9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867"/>
    <w:pPr>
      <w:ind w:left="720"/>
      <w:contextualSpacing/>
    </w:pPr>
  </w:style>
  <w:style w:type="paragraph" w:styleId="Header">
    <w:name w:val="header"/>
    <w:basedOn w:val="Normal"/>
    <w:link w:val="HeaderChar"/>
    <w:uiPriority w:val="99"/>
    <w:unhideWhenUsed/>
    <w:rsid w:val="00362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55F"/>
  </w:style>
  <w:style w:type="paragraph" w:styleId="Footer">
    <w:name w:val="footer"/>
    <w:basedOn w:val="Normal"/>
    <w:link w:val="FooterChar"/>
    <w:uiPriority w:val="99"/>
    <w:unhideWhenUsed/>
    <w:rsid w:val="00362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55F"/>
  </w:style>
  <w:style w:type="paragraph" w:styleId="BalloonText">
    <w:name w:val="Balloon Text"/>
    <w:basedOn w:val="Normal"/>
    <w:link w:val="BalloonTextChar"/>
    <w:uiPriority w:val="99"/>
    <w:semiHidden/>
    <w:unhideWhenUsed/>
    <w:rsid w:val="00362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Global Energy Group</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O'connor</dc:creator>
  <cp:lastModifiedBy>Fiona MacBean</cp:lastModifiedBy>
  <cp:revision>2</cp:revision>
  <cp:lastPrinted>2021-02-15T12:07:00Z</cp:lastPrinted>
  <dcterms:created xsi:type="dcterms:W3CDTF">2023-01-23T17:57:00Z</dcterms:created>
  <dcterms:modified xsi:type="dcterms:W3CDTF">2023-01-23T17:57:00Z</dcterms:modified>
</cp:coreProperties>
</file>